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90" w:rsidRDefault="00C15190" w:rsidP="00C15190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Į doktorantūrą priimami asmenys įgiję </w:t>
      </w:r>
      <w:r w:rsidRPr="00C15190">
        <w:rPr>
          <w:rFonts w:ascii="Times New Roman" w:hAnsi="Times New Roman" w:cs="Times New Roman"/>
        </w:rPr>
        <w:t>transporto inžinerijos, mechanikos inžinerijos, verslo arba gretimos krypties magistro kvalifikacinį laipsnį arba atitinkančią kvalifikaciją</w:t>
      </w:r>
      <w:r>
        <w:rPr>
          <w:rFonts w:ascii="Times New Roman" w:hAnsi="Times New Roman" w:cs="Times New Roman"/>
        </w:rPr>
        <w:t>.</w:t>
      </w:r>
    </w:p>
    <w:p w:rsidR="00C15190" w:rsidRDefault="00C15190" w:rsidP="00C15190">
      <w:p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 xml:space="preserve">Dalyvauti konkurse doktorantūros studijų vietai užimti galima pateikus prašymą ir kitus privalomus dokumentus. Stojantieji į doktorantūrą </w:t>
      </w:r>
      <w:r>
        <w:rPr>
          <w:rFonts w:ascii="Times New Roman" w:hAnsi="Times New Roman" w:cs="Times New Roman"/>
        </w:rPr>
        <w:t>turi pateikti šiuos dokumentus:</w:t>
      </w:r>
    </w:p>
    <w:p w:rsidR="00C15190" w:rsidRPr="00C15190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prašymą</w:t>
      </w:r>
    </w:p>
    <w:p w:rsidR="00C15190" w:rsidRPr="00C15190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>magistro laipsnį arba jį atitinkančią kvalifikaciją patvirtinantį diplomą ir jo priedą (įforminus dokumentus diplomas ir priedas grąžinami); jei diplomas įgytas užsienio universitete, kartu su diplomu reikia pateikti Studijų kokybės vertinimo centro arba Klaipėdos universiteto išduotą pažymą apie užsienyje įgytos aukštojo mokslo kvalifikacijos pripažinimą;</w:t>
      </w:r>
    </w:p>
    <w:p w:rsidR="00C15190" w:rsidRPr="00C15190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>gyvenimo aprašymą;</w:t>
      </w:r>
    </w:p>
    <w:p w:rsidR="00C15190" w:rsidRPr="00C15190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>disertacijos tematikos, į kurią pretenduojama, mokslinio vadovo rekomendaciją;</w:t>
      </w:r>
    </w:p>
    <w:p w:rsidR="00C15190" w:rsidRPr="00C15190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>mokslo darbų sąrašą ir darbų kopijas, o jei tokių darbų nėra – mokslinį referatą (iki 30 puslapių);</w:t>
      </w:r>
    </w:p>
    <w:p w:rsidR="00C15190" w:rsidRPr="00C15190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>banko kvitą arba pavedimo kopiją apie sumokėtą stojamąją studijų įmoką;</w:t>
      </w:r>
    </w:p>
    <w:p w:rsidR="00C15190" w:rsidRPr="00C15190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>paso asmens duomenų puslapio kopiją arba asmens tapatybės kortelės kopiją;</w:t>
      </w:r>
    </w:p>
    <w:p w:rsidR="00BF5DDB" w:rsidRDefault="00C15190" w:rsidP="00C1519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5190">
        <w:rPr>
          <w:rFonts w:ascii="Times New Roman" w:hAnsi="Times New Roman" w:cs="Times New Roman"/>
        </w:rPr>
        <w:t>kitus dokumentus, kuriuos pretendentas pageidauja pateikti.</w:t>
      </w:r>
    </w:p>
    <w:p w:rsidR="00C15190" w:rsidRDefault="00C15190" w:rsidP="00C15190">
      <w:pPr>
        <w:jc w:val="both"/>
        <w:rPr>
          <w:rFonts w:ascii="Times New Roman" w:hAnsi="Times New Roman" w:cs="Times New Roman"/>
        </w:rPr>
      </w:pPr>
    </w:p>
    <w:p w:rsidR="00C15190" w:rsidRDefault="00C15190" w:rsidP="00C15190">
      <w:pPr>
        <w:jc w:val="both"/>
        <w:rPr>
          <w:rFonts w:ascii="Times New Roman" w:hAnsi="Times New Roman" w:cs="Times New Roman"/>
        </w:rPr>
      </w:pPr>
    </w:p>
    <w:p w:rsidR="00C15190" w:rsidRDefault="00C15190" w:rsidP="00C15190">
      <w:pPr>
        <w:jc w:val="both"/>
        <w:rPr>
          <w:rFonts w:ascii="Times New Roman" w:hAnsi="Times New Roman" w:cs="Times New Roman"/>
        </w:rPr>
      </w:pPr>
    </w:p>
    <w:sectPr w:rsidR="00C151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E4C37"/>
    <w:multiLevelType w:val="hybridMultilevel"/>
    <w:tmpl w:val="4A6C88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90"/>
    <w:rsid w:val="00BF5DDB"/>
    <w:rsid w:val="00C15190"/>
    <w:rsid w:val="00C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AFB32-D4DA-420D-ACC4-A1AF7523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2</cp:revision>
  <dcterms:created xsi:type="dcterms:W3CDTF">2022-04-26T13:22:00Z</dcterms:created>
  <dcterms:modified xsi:type="dcterms:W3CDTF">2022-04-26T13:22:00Z</dcterms:modified>
</cp:coreProperties>
</file>